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729" w:rsidRPr="006E2729" w:rsidRDefault="006E2729" w:rsidP="006E2729">
      <w:pPr>
        <w:shd w:val="clear" w:color="auto" w:fill="F7F7F7"/>
        <w:spacing w:before="120" w:after="0" w:line="240" w:lineRule="auto"/>
        <w:jc w:val="center"/>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STATUTUL</w:t>
      </w:r>
    </w:p>
    <w:p w:rsidR="006E2729" w:rsidRPr="006E2729" w:rsidRDefault="006E2729" w:rsidP="006E2729">
      <w:pPr>
        <w:shd w:val="clear" w:color="auto" w:fill="F7F7F7"/>
        <w:spacing w:before="120" w:after="0" w:line="240" w:lineRule="auto"/>
        <w:jc w:val="center"/>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Uniunii Naționale a executorilor judecătorești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 I</w:t>
      </w:r>
      <w:r w:rsidRPr="006E2729">
        <w:rPr>
          <w:rFonts w:ascii="Arial" w:eastAsia="Times New Roman" w:hAnsi="Arial" w:cs="Arial"/>
          <w:color w:val="464646"/>
          <w:sz w:val="24"/>
          <w:szCs w:val="24"/>
          <w:lang w:val="en-US"/>
        </w:rPr>
        <w:t>   </w:t>
      </w:r>
      <w:r w:rsidRPr="006E2729">
        <w:rPr>
          <w:rFonts w:ascii="Arial" w:eastAsia="Times New Roman" w:hAnsi="Arial" w:cs="Arial"/>
          <w:b/>
          <w:bCs/>
          <w:color w:val="464646"/>
          <w:sz w:val="24"/>
          <w:szCs w:val="24"/>
          <w:lang w:val="en-US"/>
        </w:rPr>
        <w:t>DISPOZIŢII GENERALE</w:t>
      </w:r>
      <w:bookmarkStart w:id="0" w:name="_GoBack"/>
      <w:bookmarkEnd w:id="0"/>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1.1  Uniunea Executorilor Judecătoreşti din Moldova,</w:t>
      </w:r>
      <w:r w:rsidRPr="006E2729">
        <w:rPr>
          <w:rFonts w:ascii="Arial" w:eastAsia="Times New Roman" w:hAnsi="Arial" w:cs="Arial"/>
          <w:color w:val="464646"/>
          <w:sz w:val="24"/>
          <w:szCs w:val="24"/>
          <w:lang w:val="en-US"/>
        </w:rPr>
        <w:t> în continuare – «Uniunea» este o asociaţie profesională, neguvernamentală, apolitică, necomercială, cu buget propriu şi organizare de sine stătătore, care este constituită şi funcţionează în temeiul Legii nr. 113 din 17.06.2010 privind executorii judecătoreşti şi prezentului Statut.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1.2  Uniunea nu este succesor de drepturi şi obligaţii a Departamentului de executare, oficiilor de executare, altor organizaţii profesionale sau de alt gen ale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1.3  „Uniunea</w:t>
      </w:r>
      <w:r w:rsidRPr="006E2729">
        <w:rPr>
          <w:rFonts w:ascii="Arial" w:eastAsia="Times New Roman" w:hAnsi="Arial" w:cs="Arial"/>
          <w:b/>
          <w:bCs/>
          <w:color w:val="464646"/>
          <w:sz w:val="24"/>
          <w:szCs w:val="24"/>
          <w:lang w:val="en-US"/>
        </w:rPr>
        <w:t>”</w:t>
      </w:r>
      <w:r w:rsidRPr="006E2729">
        <w:rPr>
          <w:rFonts w:ascii="Arial" w:eastAsia="Times New Roman" w:hAnsi="Arial" w:cs="Arial"/>
          <w:color w:val="464646"/>
          <w:sz w:val="24"/>
          <w:szCs w:val="24"/>
          <w:lang w:val="en-US"/>
        </w:rPr>
        <w:t> dobîndeşte calitatea de persoană juridică din momentul constituirii. Uniunea dispune de ştampilă, siglă, patrimoniu propriu, conturi bancare în lei şi în valuta străină, cod fiscal, precum şi alte atribute ale persoanei juridice.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1.4  Uniunea nu poartă răspundere pentru acțiunile întreprinse de membrii ei și consecințele acestora.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1.5  Uniunea acţionează pentru asigurarea prestigiului şi autorităţii profesiei de executor judecătoresc.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1.6  Uniunea este constituită din toţi executorii judecătoreşti din RM investiţi în funcţie în conformitate cu legislaţia în vigoare. Calitatea de membru al Uniunii este obligatorie şi apare din momentul investirii executorului judecătoresc în funcţie.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1.7  În cadrul Uniunii sunt constituite trei Camere teritoriale ale executorilor judecătoreşti: Nord, Centru şi Sud, avînd circumscripţia stabilită de Consiliul Uniunii. Din componenţa Camerei teritoriale a executorilor judecătoreşti fac parte toţi executorii judecătoreşti, care îşi au biroul în circumscripţia respectivă.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1.8   Patrimoniul transmis Uniunii de către membrii săi sau alte persoane în calitate de plăţi, taxe etc. sau donaţii nu poate fi revocat şi constituie proprietatea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1.9   Uniunea va folosi întregul venit de la activitatea sa în scopurile prevăzute de statut. Veniturile Uniunii nu pot fi distribuite între membri sau folosite în interesele particulare ale unui membru.</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1.10  Uniunea nu va susţine vreun partid politic, bloc electoral sau candidat la vreo funcţie electivă în cadrul autorităţilor publice şi nu va folosi vreo parte din venit sau proprietate pentru finanţarea acestora.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1.11  Uniunea dispune de patrimoniu distinct, necesar pentru asigurarea activităţii Uniunii prevăzute de lege şi statut, şi poartă răspundere pentru obligaţiunile sale cu acest patrimoniu.</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1.12  Evidenţa contabilă şi regimul fiscal al Uniunii sunt cele aplicabile organizaţiilor necomerciale.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1.13 Sediul Uniunii se află în mun. Chişinău.</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1.14  Data de 21 septembrie  este declarată Ziua executorului judecătoresc. Consiliul UNEJ va hotărî locul şi modalităţile de desfăşurare a solemnităţilor legate de acest moment festiv.</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lastRenderedPageBreak/>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2.</w:t>
      </w:r>
      <w:r w:rsidRPr="006E2729">
        <w:rPr>
          <w:rFonts w:ascii="Arial" w:eastAsia="Times New Roman" w:hAnsi="Arial" w:cs="Arial"/>
          <w:color w:val="464646"/>
          <w:sz w:val="24"/>
          <w:szCs w:val="24"/>
          <w:lang w:val="en-US"/>
        </w:rPr>
        <w:t>   </w:t>
      </w:r>
      <w:r w:rsidRPr="006E2729">
        <w:rPr>
          <w:rFonts w:ascii="Arial" w:eastAsia="Times New Roman" w:hAnsi="Arial" w:cs="Arial"/>
          <w:b/>
          <w:bCs/>
          <w:color w:val="464646"/>
          <w:sz w:val="24"/>
          <w:szCs w:val="24"/>
          <w:lang w:val="en-US"/>
        </w:rPr>
        <w:t>PRINCIPIILE   DE ACTIVITATE ALE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2.1 Uniunea se constituie şi îşi desfăşoară activitatea în baza principiilor legalităţii, publicităţii şi transparenţei, păstrării secretului profesional, autoadministrării şi autogestiunii, egalităţii în drepturi a tuturor membrilor, liberei exprimări a opiniei de către toţi membrii şi accesului lor la informaţiile ce ţin de activitatea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2.2  Uniunea este liberă să-şi aleagă formele şi metodele de activitate şi să-şi stabilească structura sa internă de organizare. Se interzice imixtiunea autorităţilor publice în activitatea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2.3  În relaţiile dintre UNEJ şi autorităţile publice nu există raporturi de subordonare. Relaţiile UNEJ cu aceste autorităţi se bazează pe principiile autonomiei, legalităţii şi conlucrării pentru rezolvarea problemelor de interes comun.</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2.4  Uniunea cooperează şi dezvoltă relaţii profesionale în condiţii de deplină egalitate cu toate organizaţiile şi asociaţiile profesionale, legal înfiinţate, ale membrilor altor profesii juridice sau ai altor profesii conexe activităţii profesionale a executorilor judecătoreşti (avocaţi, notari publici, mediatori, experţi tehnici şi contabili, administratori ai insolvabilităţii, evaluatori, auditori etc), cu organizaţiile, instituţiile, asociaţiile constituite pentru promovarea apărării drepturilor şi intereselor legitime ale persoanelor şi pentru realizarea şi respectarea principiilor statului de drept.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2.5 Activitatea Uniunii are un caracter transparent, informaţia cu privire la actele de constituire şi cele programatice este accesibilă tuturor.</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3.     SCOPURILE ŞI METODELE DE REALIZARE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3.1  Principalele scopuri ale Uniunii sînt cele privitoare la: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crearea cadrului normativ şi organizatoric pentru asigurarea respectării şi aplicării unitare de către membrii a prevederilor Legii privind executorii judecătoreşti, Codului de executare şi altor acte legislative, a hotărârilor şi celorlalte acte de decizie ale organelor profesiei;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apărarea onoarei, demnităţii şi intereselor Corpului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asigurarea exercitării calificate a profesiei de executor judecătoresc;</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reprezentarea corespunzătoare a Corpului executorilor judecătoreşti în raporturile cu autorităţile publice şi în raporturile cu celelalte organizaţii profesionale ale executorilor judecătoreşti constituite la nivel statal, regional sau mondial.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sporirea prestigiului şi autorităţii profesiei de    executor judecătoresc şi asigurarea respectării normelor deontologice ale profesiei,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coordonarea la nivel naţional a activităţii executorilor judecătoreşti;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3.2  Pentru a-şi realiza scopurile,Uniunea desfăşoară următoarele activităţi: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elaborează şi aplică strategii şi politici profesionale în domeniul dezvoltării şi perfecţionării profesiei de executor judecătoresc</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face propuneri autorităţilor cu drept de iniţiativă legislativă privind profesia de executor judecătoresc şi raporturile acesteia cu sistemul judiciar, alte organe de drept, autorităţile publice şi mediul de afaceri;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c)    asigură dezvoltarea relaţiilor dintre birouri, Camere teritoriale, perfecţionarea pregătirii profesionale, respectarea deontologiei profesionale şi a regulilor de disciplină profesională;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organizează şi supraveghează serviciul statistic general al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organizează şi editează publicaţii proprii;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organizează şi asigură reprezentarea Corpului executorilor judecătoreşti în raporturile cu autorităţile naţionale şi străine, cu alte organisme şi organizaţii profesionale.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g)    analizează problemele de ordin socio-juridic cu care se confruntă executorii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h)    acordă, în conformitate cu prevederile legislaţiei, asistenţă de consultanţă, analiză, evaluare, monitorizare în domeniul executării;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i)     elaborează, implementează/realizarea, evaluează şi monitorizează diferite proiecte la nivel ramural în scopul dezvoltării activităţii de executare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j)    organizează reuniuni, seminare, simpozioane şi alte forme de instruire, precum şi schimburi de experienţă între executorii judecătoreşti, cu participarea reprezentanţilor unor organizaţii profesionale din ţara şi din străinătate şi a altor personalităţi marcante;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3.3  Pentru realizarea scopurilor propuse Uniunea are dreptul: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să reprezinte interesele Uniunii şi ale Corpului executorilor judecătoreşti în autorităţile publice, organele de drept şi alte organizaţii;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să asigure protecţia drepturilor şi intereselor membrilor săi;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să fondeze mijloace de informare în masă proprii şi să se folosească, în modul stabilit, de cele de stat;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să difuzeze liber informaţia despre activitatea sa;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să obţină de la autorităţile publice informaţia necesară pentru desfăşurarea activităţii statutare;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să încheie contracte din numele său, să procure şi să realizeze bunuri în conformitate cu scopurile statutare;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g)    să participe la concursuri naţionale şi internaţionale în vederea obţinerii de dotaţii din partea statului, precum şi în vederea obţinerii de granturi şi burse de la alte ţări, de la fundaţii şi organizaţii naţionale, străine şi internaţionale;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h)    să încheie cu persoanele fizice şi juridice acorduri bilaterale şi multilaterale de colaborare, în vederea realizării scopurilor şi sarcinilor statutare;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i)     să desfăşoare activităţi economice şi să creeze întreprinderi şi alte organizaţii cu statut de persoană juridică;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j)     să folosească patrimoniul său în activităţi producătoare de venituri, în temeiul deciziilor emise de organele de conducere ale UNEJ competente.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k)    să procure complexe patrimoniale, bunuri mobile şi imobile necesare pentru desfăşurarea activităţii şi asigurarea bunei funcţionări a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4       Calitatea de membru al Uniunii. Drepturi şi obligaţii ale membrilor.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4.1  Membrii Uniunii, aflaţi în exerciţiul funcţiei, au următoarele drepturi: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a)     sa aleagă şi să fie aleşi în organele reprezentative ale Uniunii şi ale Camerelor, în condiţiile prevăzute de lege şi prezentul statut;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să participe la activităţile organizate de Uniune şi de Camera din care fac parte;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să se adreseze nemijlocit tuturor organelor Uniunii şi ale Camerelor şi să primească informaţiile solicitate;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w:t>
      </w:r>
      <w:r w:rsidRPr="006E2729">
        <w:rPr>
          <w:rFonts w:ascii="Arial" w:eastAsia="Times New Roman" w:hAnsi="Arial" w:cs="Arial"/>
          <w:color w:val="464646"/>
          <w:sz w:val="24"/>
          <w:szCs w:val="24"/>
          <w:lang w:val="ro-RO"/>
        </w:rPr>
        <w:t>să utilizeze </w:t>
      </w:r>
      <w:r w:rsidRPr="006E2729">
        <w:rPr>
          <w:rFonts w:ascii="Arial" w:eastAsia="Times New Roman" w:hAnsi="Arial" w:cs="Arial"/>
          <w:color w:val="464646"/>
          <w:sz w:val="24"/>
          <w:szCs w:val="24"/>
          <w:lang w:val="en-US"/>
        </w:rPr>
        <w:t> însemnele Uniunii</w:t>
      </w:r>
      <w:r w:rsidRPr="006E2729">
        <w:rPr>
          <w:rFonts w:ascii="Arial" w:eastAsia="Times New Roman" w:hAnsi="Arial" w:cs="Arial"/>
          <w:color w:val="464646"/>
          <w:sz w:val="24"/>
          <w:szCs w:val="24"/>
          <w:lang w:val="ro-RO"/>
        </w:rPr>
        <w:t> pe actele emise în calitate de executor judecătoresc</w:t>
      </w:r>
      <w:r w:rsidRPr="006E2729">
        <w:rPr>
          <w:rFonts w:ascii="Arial" w:eastAsia="Times New Roman" w:hAnsi="Arial" w:cs="Arial"/>
          <w:color w:val="464646"/>
          <w:sz w:val="24"/>
          <w:szCs w:val="24"/>
          <w:lang w:val="en-US"/>
        </w:rPr>
        <w: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să îşi exercite personal atribuţiile sau în asociere cu persoane compatibile şi să se bucure de stabilitate în funcţie, neputând fi transferaţi în altă localitate fără acordul lor, cu excepţia cazurilor prevăzute de lege.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să beneficieze anual de concediu de odihnă cu o durată ce nu va depăşi 40 de zile calendaristice.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g)    să primească, pentru merite deosebite, diplome de onoare, recompense materiale, bonificaţii etc., la propunerea Consiliului Uniunii sau a Camerei din care fac parte.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h)    sa beneficieze, la cerere, de asistenta juridica din partea Uniunii, prin personalul de specialitate, în cauzele de importanţă majoră, care au legătura cu activitatea profesională;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4.2   Obligaţiile membrilor Uniunii sunt următoarele: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sa respecte dispoziţiile Legii nr.113 din 17.06.2010 privind   executorii judecătoreşti, Codului de Executare al RM, precum ale şi ale altor acte normative;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sa respecte dispoziţiile prezentului statut şi hotărârile/dispoziţiile organelor de conducere ale Uniunii şi ale preşedintelui Camerei din care fac parte;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sa acţioneze pentru realizarea scopurilor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sa respecte normele eticii şi principiile deontologiei profesionale;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sa participe la adunările şi activităţile iniţiate de organele de conducere ale Uniunii şi Camerelor, la activităţile profesionale, precum şi la şedinţele organelor de conducere din care fac parte;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sa păstreze secretul profesional;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g)   sa achite cu regularitate toate plăţile obligatorii stabilite pentru membrii Uniunii (după caz, Camerei), </w:t>
      </w:r>
      <w:r w:rsidRPr="006E2729">
        <w:rPr>
          <w:rFonts w:ascii="Arial" w:eastAsia="Times New Roman" w:hAnsi="Arial" w:cs="Arial"/>
          <w:color w:val="464646"/>
          <w:sz w:val="24"/>
          <w:szCs w:val="24"/>
          <w:lang w:val="ro-RO"/>
        </w:rPr>
        <w:t>(</w:t>
      </w:r>
      <w:r w:rsidRPr="006E2729">
        <w:rPr>
          <w:rFonts w:ascii="Arial" w:eastAsia="Times New Roman" w:hAnsi="Arial" w:cs="Arial"/>
          <w:color w:val="464646"/>
          <w:sz w:val="24"/>
          <w:szCs w:val="24"/>
          <w:lang w:val="en-US"/>
        </w:rPr>
        <w:t>cu excepţia cazurilor de suspendare a activităţii pe motive</w:t>
      </w:r>
      <w:r w:rsidRPr="006E2729">
        <w:rPr>
          <w:rFonts w:ascii="Arial" w:eastAsia="Times New Roman" w:hAnsi="Arial" w:cs="Arial"/>
          <w:color w:val="464646"/>
          <w:sz w:val="24"/>
          <w:szCs w:val="24"/>
          <w:lang w:val="ro-RO"/>
        </w:rPr>
        <w:t>le </w:t>
      </w:r>
      <w:r w:rsidRPr="006E2729">
        <w:rPr>
          <w:rFonts w:ascii="Arial" w:eastAsia="Times New Roman" w:hAnsi="Arial" w:cs="Arial"/>
          <w:color w:val="464646"/>
          <w:sz w:val="24"/>
          <w:szCs w:val="24"/>
          <w:lang w:val="en-US"/>
        </w:rPr>
        <w:t> indicate la lit.</w:t>
      </w:r>
      <w:r w:rsidRPr="006E2729">
        <w:rPr>
          <w:rFonts w:ascii="Arial" w:eastAsia="Times New Roman" w:hAnsi="Arial" w:cs="Arial"/>
          <w:color w:val="464646"/>
          <w:sz w:val="24"/>
          <w:szCs w:val="24"/>
          <w:lang w:val="ro-RO"/>
        </w:rPr>
        <w:t>a)-c)</w:t>
      </w:r>
      <w:r w:rsidRPr="006E2729">
        <w:rPr>
          <w:rFonts w:ascii="Arial" w:eastAsia="Times New Roman" w:hAnsi="Arial" w:cs="Arial"/>
          <w:color w:val="464646"/>
          <w:sz w:val="24"/>
          <w:szCs w:val="24"/>
          <w:lang w:val="en-US"/>
        </w:rPr>
        <w:t> al. (1) art. 18 al Legii privind executorii judecătoreşti</w:t>
      </w:r>
      <w:r w:rsidRPr="006E2729">
        <w:rPr>
          <w:rFonts w:ascii="Arial" w:eastAsia="Times New Roman" w:hAnsi="Arial" w:cs="Arial"/>
          <w:color w:val="464646"/>
          <w:sz w:val="24"/>
          <w:szCs w:val="24"/>
          <w:lang w:val="ro-RO"/>
        </w:rPr>
        <w:t>)</w:t>
      </w:r>
      <w:r w:rsidRPr="006E2729">
        <w:rPr>
          <w:rFonts w:ascii="Arial" w:eastAsia="Times New Roman" w:hAnsi="Arial" w:cs="Arial"/>
          <w:color w:val="464646"/>
          <w:sz w:val="24"/>
          <w:szCs w:val="24"/>
          <w:lang w:val="en-US"/>
        </w:rPr>
        <w: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h)   sa manifeste un comportament demn atât în afara profesiei, cît și în exercitarea acesteia.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i)    să asigure pregătirea profesională a executorilor judecătoreşti stagiari, precum şi a personalului angajat.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4.3  Nerespectarea prevederilor prezentului statut constituie abatere disciplinară.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4.4  Executorii judecătoreşti sancţionaţi disciplinar nu pot deţine funcţii elective în organele profesionale timp de un an din momentul aplicării sancţiunii</w:t>
      </w:r>
      <w:r w:rsidRPr="006E2729">
        <w:rPr>
          <w:rFonts w:ascii="Arial" w:eastAsia="Times New Roman" w:hAnsi="Arial" w:cs="Arial"/>
          <w:color w:val="464646"/>
          <w:sz w:val="24"/>
          <w:szCs w:val="24"/>
          <w:lang w:val="ro-RO"/>
        </w:rPr>
        <w:t>, dacă legea sau actele normative speciale nu prevăd altfel</w:t>
      </w:r>
      <w:r w:rsidRPr="006E2729">
        <w:rPr>
          <w:rFonts w:ascii="Arial" w:eastAsia="Times New Roman" w:hAnsi="Arial" w:cs="Arial"/>
          <w:color w:val="464646"/>
          <w:sz w:val="24"/>
          <w:szCs w:val="24"/>
          <w:lang w:val="en-US"/>
        </w:rPr>
        <w:t>. În cazul sancţiunii sub formă de amendă, termenul dat se va calcula din data  achitării acesteia.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5.   ORGANELE DE CONDUCERE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lastRenderedPageBreak/>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5.1   Organele de conducere ale Uniunii Naţionale a Executorilor Judecătoreşti sunt: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Congresul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Consiliul;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Preşedintele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Secretarul general;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Comisia de cenzori.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Secţiunea I. Convocarea şi desfăşurarea lucrărilor Congresului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  Organul suprem de conducere al Uniunii este Congresul, constituit din membrii Uniunii. Sunt membri ai Congresului şi pot participa cu drept </w:t>
      </w:r>
      <w:r w:rsidRPr="006E2729">
        <w:rPr>
          <w:rFonts w:ascii="Arial" w:eastAsia="Times New Roman" w:hAnsi="Arial" w:cs="Arial"/>
          <w:color w:val="464646"/>
          <w:sz w:val="24"/>
          <w:szCs w:val="24"/>
          <w:lang w:val="ro-RO"/>
        </w:rPr>
        <w:t>deplin </w:t>
      </w:r>
      <w:r w:rsidRPr="006E2729">
        <w:rPr>
          <w:rFonts w:ascii="Arial" w:eastAsia="Times New Roman" w:hAnsi="Arial" w:cs="Arial"/>
          <w:color w:val="464646"/>
          <w:sz w:val="24"/>
          <w:szCs w:val="24"/>
          <w:lang w:val="en-US"/>
        </w:rPr>
        <w:t>la lucrările lui executorii judecătoreşti a căror activitate este suspendată pe  motivele indicate la lit. </w:t>
      </w:r>
      <w:r w:rsidRPr="006E2729">
        <w:rPr>
          <w:rFonts w:ascii="Arial" w:eastAsia="Times New Roman" w:hAnsi="Arial" w:cs="Arial"/>
          <w:color w:val="464646"/>
          <w:sz w:val="24"/>
          <w:szCs w:val="24"/>
          <w:lang w:val="ro-RO"/>
        </w:rPr>
        <w:t>a)-</w:t>
      </w:r>
      <w:r w:rsidRPr="006E2729">
        <w:rPr>
          <w:rFonts w:ascii="Arial" w:eastAsia="Times New Roman" w:hAnsi="Arial" w:cs="Arial"/>
          <w:color w:val="464646"/>
          <w:sz w:val="24"/>
          <w:szCs w:val="24"/>
          <w:lang w:val="en-US"/>
        </w:rPr>
        <w:t>c), al. (1) art.18 al Legii privind executorii judecătoreşti. Hotărîrile Congresului sunt obligatorii pentru toate organele profesionale şi pentru toţi membrii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5.3  Congresul are următoarele atribuţii: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adoptarea şi modificarea statutului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alegerea membrilor Consiliului şi revocarea acestora;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alegerea preşedintelui Uniunii Naţionale a Executorilor Judecătoreşti din membrii Consiliului şi revocarea acestuia;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alegerea executorilor judecătoreşti ce urmează a fi desemnaţi în componenţa Comisiei de licenţiere şi a Colegiului disciplinar şi revocarea acestora;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alegerea membrilor comisiei de cenzori şi revocarea acestora;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aprobarea sumei minime de asigurare de răspundere civilă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g)    aprobarea mărimii contribuţiei lunare obligatorii a executorilor judecătoreşti la bugetul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h)   aprobarea taxei ce urmează a fi achitată de executorul judecătoresc stagiar Uniunii Naţionale a Executorilor Judecătoreşti pentru efectuarea stagiului;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i)    aprobarea raportului anual al Consiliului, al secretarului general şi cel al comisiei de cenzori;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j)    aprobarea programului de activitate şi a bugetului Uniunii Naţionale a Executorilor Judecătoreşti pentru următorul an;</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k)   adoptarea şi modificarea Codului deontologic al executorului judecătoresc</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l)    adoptarea regulamentului de activitate al Camerei teritoriale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m)  desemnarea auditorului, dacă este cazul;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5.4  Congresul poate mandata Consiliul UNEJ pentru a îndeplini, în perioada dintre Congrese, unele dintre atribuţiile acestuia, cu condiţia ca deciziile Consiliului UNEJ luate în virtutea atribuţiilor mandatate, să fie ratificate la Congresul imediat următor. În cazul cînd Congresul decide prin majoritatea de voturi neratificarea lor, ele îşi încetează de drept efectele pentru viitor.</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lastRenderedPageBreak/>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w:t>
      </w:r>
      <w:r w:rsidRPr="006E2729">
        <w:rPr>
          <w:rFonts w:ascii="Arial" w:eastAsia="Times New Roman" w:hAnsi="Arial" w:cs="Arial"/>
          <w:b/>
          <w:bCs/>
          <w:color w:val="464646"/>
          <w:sz w:val="24"/>
          <w:szCs w:val="24"/>
          <w:lang w:val="en-US"/>
        </w:rPr>
        <w:t>Convocarea Congresului . Cvorumul de constituire.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5.5   Congresul se convoacă în şedinţă ordinară cel puţin o dată în an, dar poate fi convocat şi în şedinţe extraordinare în condiţiile art. 41 al. (3) al Legii privind executorii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   Congresul se convoacă de către Consiliul Uniunii, prin intermediul secretarului general.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   Convocarea Congresului se anunţă tuturor membrilor Uniunii şi Ministerului Justiţiei şi poate fi comunicată, după caz, prin pagina web oficială a Uniunii sau prin ediţiile sale periodice. În dispoziţia de convocare se va indica data, ora şi locul desfăşurării Congresului, ordinea de zi a acestuia şi alte informaţii privind condiţiile desfăşurării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5.8   În cazul cînd în dispoziţia de convocare se indică expres asupra posibilităţii exprimării votului fără prezenţa fizică la lucrările Congresului, aceasta va putea fi realizată prin modalităţile stabilite de reglementările interne.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5.9    Prevederile p. 5.8 nu pot fi aplicat la Congresele elective.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5.10  Convocarea Congresului ordinar se face cu cel puţin 30 de zile înainte de data acestuia. Convocarea Congresului extraordinar se face cu cel puţin 15 zile înainte de data acestuia.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5.11  Congresul este legal constituit dacă la el sunt prezenţi la locul, data şi ora convocării cel puţin două treimi din numărul total al membrilor Congresului sau reprezentanţilor acestora.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5.12  În cazul cînd cvorumul indicat nu a fost întrunit, se va organiza, repetat, în termen de cel mult 15 zile, Congresul cu aceeaşi ordine de zi, care va fi considerat legal constituit în prezenţa a 1/3 din membrii Congresului . Dacă nici acest cvorum nu va fi întrunit, în termen de cel mult 15 zile va fi organizat din nou Congresul cu aceeaşi ordine de zi, care va fi legal constituit cu participarea celor prezenţi.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5.13  Prezenţa la şedinţele Congresului este obligatorie. Lipsa nemotivată la 2 şedinţe consecutive ale Congresului se consideră abatere disciplinară gravă şi atrage după sine aplicarea amenzii.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5.14  La lucrările Congresului pot participa în calitate de invitaţi, fără drept de vot, reprezentanţi ai autorităţilor publice, ai altor organizaţii profesionale ale profesiilor juridice ori ale profesiilor conexe activităţii executorului judecătoresc, ai unor organizaţii neguvernamentale, reprezentanţi ai organizaţiilor profesionale ale executorilor judecătoreşti din străinătate, ziarişti, cu aprobarea prealabilă a Consiliului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5.15  Congresul extraordinar se convoacă în termen de cel mult o lună de la data solicitării convocării de către subiecţii abilitaţi prin lege cu acest drept. În cazul în care Consiliul refuză sau tărăgănează intenţionat convocarea şedinţei extraordinare a Congresului, aceşti subiecţi sunt în drept să convoace, în modul stabilit, şedinţa extraordinară fără acordul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5.16  Fiecare membru deţine un singur vot. Deciziile se adoptă prin votul majorităţii simple a celor prezenţi.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Conducerea lucrărilor Congresului. Organele de lucru ale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5.17  Lucrările Congresului sunt deschise de Preşedintele UNEJ sau vicepreşedintele Consiliului. Lucrările pot fi deschise şi de o altă persoană desemnată de aceştia.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5.18  După constatarea prezenţei membrilor Congresului şi a întrunirii cvorumului necesar, Preşedintele declară lucrările Congresului deschise şi le conduce, împreună cu membrii Consiliului, care formează prezidiul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5.19  Pentru buna desfăşurare a lucrărilor, secretarul general cu o zi pînă la desfăşurarea lucrărilor Congresului, va desemna organele de lucru ale Congresului: secretarul/secretariatul Congresului şi, după caz, Comisia de numărare a voturilor, formată din 3-5 angajaţi ai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5.20  Secretarul (secretariatul) Congresului va lua măsurile necesare în vederea consemnării exacte a desfăşurării lucrărilor şi a punctelor de vedere exprimate de participanţi.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5.21  Procesul - verbal va cuprinde obligatoriu:</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modul în care a fost convocat Congresul, cu precizarea caracterului ordinar sau extraordinar al acestuia;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anul, luna, ziua şi locul unde se desfăşoară Congresul;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numărul membrilor prezenţi;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componenţa Prezidiului;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ordinea de zi aprobată de Congres;</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luările de cuvânt;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g)     hotărârile şi rezoluţiile adoptate, textul acestora anexându-se procesului-verbal şi făcând parte integrantă a acestuia;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h)    orice alte evenimente survenite în timpul desfăşurării lucrărilor.</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5.22  În cazul cînd lucrările Congresului se desfăşoară pe durata mai multor zile, Secretariatul va întocmi cîte un Proces-verbal pentru fiecare zi în parte.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5.23  Procesul-verbal se semnează de membrii Secretariatului/secretarul Congresului şi se contrasemnează de membrii Prezidiului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5.24  Secretariatul/secretarul, sub supravegherea Prezidiului Congresului, va întocmi lista înscrierilor la cuvânt.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5.25  Lucrările Congresului pot fi înregistrate prin mijloace audio şi video, cu aprobarea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5.26  După declararea Congresului legal convocat, Preşedintele UNEJ anunţă şi supune spre aprobare ordinea de zi a Congresului. Aprobarea ordinii de zi se face cu majoritatea simplă de voturi a celor prezenţi.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5.27  Conform ordinii de zi aprobate, se prezintă în faţa membrilor Congresului materialele întocmite referitoare la problematica ce urmează a fi dezbătută şi aprobată, precum şi proiectele de hotărâri şi rezoluţii.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5.28  În ipoteza în care membrii Congresului au studiat în prealabil materialele ce urmează a fi analizate, aprobate şi adoptate, aceştia pot vota cu majoritate simplă trecerea directă la dezbaterea materialelor supuse aprobării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5.29  Preşedintele UNEJ sau membrii Prezidiului dau cuvântul membrilor Congresului care doresc să participe la dezbateri în ordinea înscrierii acestora pe lista ţinută de Secretariat.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5.30  Membrii Congresului prezenţi la dezbateri pot hotărî, cu majoritate simplă de voturi, limitarea la o perioadă de timp precis determinată a duratei luărilor de cuvânt ale participanţilor. Limitarea nu poate fi mai mică de 5 (cinci) minute.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5.31  Congresul poate aproba desfăşurarea lucrărilor în plen şi pe secţiuni. În cazul în care lucrările se desfăşoară pe secţiuni, plenul Congresului va fi informat despre desfăşurarea şi rezultatul lucrărilor pe secţiuni, în modalitatea hotărîtă de Congres.</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Actele adoptate de Congres.</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5.32 Hotărîrile şi rezoluţiile Congresului se adoptă prin votul majorităţii simple a membrilor prezenţi. Pînă la începerea votării va fi determinată modalitatea de votare – deschisă sau secretă.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5.33 Hotărîrile privind alegerea și revocarea Preşedintelui UNEJ, președintelui Camerei teritoriale şi a membrilor organelor colegiale se adoptă prin vot secret.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5.34 Hotărârile Congresului sunt definitive şi obligatorii pentru toate organele profesiei şi executorii judecătoreşti, nerespectarea acestora constituind abatere disciplinară gravă.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5.35 Rezoluţiile adoptate de Congres exprimă voinţa şi punctele de vedere ale Corpului executorilor judecătoreşti faţă de problemele de larg interes profesional pentru dezvoltarea profesiei, administrarea actului de justiţie, realizarea separaţiei puterilor în stat, apărarea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Alegerea organelor profesionale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5.36 Membrii Congresului care îndeplinesc condiţiile prevăzute de lege şi Statut pentru a candida în vederea ocupării uneia dintre funcţiile </w:t>
      </w:r>
      <w:r w:rsidRPr="006E2729">
        <w:rPr>
          <w:rFonts w:ascii="Arial" w:eastAsia="Times New Roman" w:hAnsi="Arial" w:cs="Arial"/>
          <w:color w:val="464646"/>
          <w:sz w:val="24"/>
          <w:szCs w:val="24"/>
          <w:lang w:val="ro-RO"/>
        </w:rPr>
        <w:t>elective </w:t>
      </w:r>
      <w:r w:rsidRPr="006E2729">
        <w:rPr>
          <w:rFonts w:ascii="Arial" w:eastAsia="Times New Roman" w:hAnsi="Arial" w:cs="Arial"/>
          <w:color w:val="464646"/>
          <w:sz w:val="24"/>
          <w:szCs w:val="24"/>
          <w:lang w:val="en-US"/>
        </w:rPr>
        <w:t>ale profesiei îşi vor anunţa candidatura în plenul Congresului. Persoana poate fi propusă şi de un alt membru al Congresului. În acest caz dacă persoana propusă îşi exprima în faţa Congresului dezacordul cu introducerea sa în buletinul de vot, ea nu va fi supusă votării.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5.37 Vor fi întocmite consecutiv liste ale candidaţilor pentru organele colegiale ale UNEJ. După închiderea listei de candidaturi, Prezidiul consultă membrii Congresului şi secretariatul (secretarul) dacă sunt contestaţii sau obiecţiuni în legătură cu persoanele înscrise pe lista de candidaţi, inclusiv sub aspectul eventualelor incompatibilităţi derivate din prevederile legii sau ale prezentului statut.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5.38 După ce se anunţă/se dă citire obiecţiilor şi contestaţiilor, se dă cuvînt persoanelor interesate şi  în cazul cînd se constată existenţa incompatibilităţilor, persoana este exclusă din buletinul de vot. Dacă obiecţiile ţin de reputaţia sau etica candidatului propunerea de neincludere pe buletinul de vot a executorului judecătoresc respectiv se pune la vot.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5.39 Hotărârea asupra contestaţiei candidaturii se ia prin vot secret, cu majoritatea simplă de voturi a membrilor Congresului prezenţi la dezbateri.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5.40 Membrii Comisiei de numărare a voturilor nu pot fi rude sau afini cu candidaţii înscrişi pe buletinele de vot.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5.41 Buletinele de vot se întocmesc separat pentru fiecare categorie de organe ale UNEJ alese de Congres. Fiecare buletin de vot va avea aplicată ştampila de control cu modelul aprobat de Consiliul UNEJ pentru operaţiunile necesare pregătirii Congresului. În buletinul de vot se va indica organul pentru care sunt propuşi candidaţii.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5.42 Înscrierea în buletin a candidaţilor se face în ordinea propunerilor făcute, menţionându-se obligatoriu numele şi prenumele candidatului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5.43 Prin grija şi sub directa coordonare a secretarului general se vor asigura condiţiile tehnico-organizatorice necesare asigurării secretului votului.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5.44 Votul „ pentru” se realizează prin bifarea în dreptul numelui şi prenumelui candidatului dorit, iar votul „ împotrivă” (contra) se exprimă prin lăsarea intactă a numelui şi prenumelui persoanei propuse.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5.45 Membrii Comisiei de numărare a voturilor vor declara nule buletinele de vot care nu corespund modelului elaborat , pe cele care nu poartă ştampila de control, precum şi buletinele pe care numărul candidaţilor votaţi „pentru” este mai mare decît numărul funcţiilor pentru care candidează.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5.46 După finalizarea operaţiunilor de numărare a voturilor pentru fiecare tip de buletin de vot, Comisia va consemna rezultatele votului în ordinea descrescătoare în procesul-verbal , care va fi semnat de toţi membrii acesteia.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5.47 Preşedintele Comisiei de numărare a voturilor, desemnat dintre membrii acesteia, va prezenta în plenul Congresului rezultatele finale ale votului, după alegerea fiecărui organ colegial.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5.48 Sunt aleşi candidaţii care au obţinut cel mai mare număr de voturi. În cazul cînd ulterior anunţării alegerii sale, în timpul lucrărilor aceluiaşi congres, un candidat anunţă că îşi retrage candidatura, candidatul următor în ordinea descreşterii va fi considerat ales.</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5.49 În calitate de membri supleanţi ai organelor colegiale, atunci cînd legea prevede existenţa acestora, vor fi aleşi candidaţii următori în ordinea descrescătoare.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5.50 Urmare a procedurilor de votare, Congresul adoptă hotărâri de alegere a organelor, care se fac publice în cadrul lucrărilor Congresului şi se aduc la cunoştinţa Corpului executorilor judecătoreşti prin publicare pe pagina web a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Asigurarea ordinii în timpul lucrărilor Congresului şi închiderea lucrărilor acestuia.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5.51 Prezidiul Congresului va urmări adoptarea măsurilor tehnico-organizatorice adecvate în vederea desfăşurării în condiţii de maximă securitate şi ordine a lucrărilor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5.52 În cazuri excepţionale, Congresul poate hotărî evacuarea din sala în care se desfăşoară lucrările a executorilor judecătoreşti sau altor participanţi care au un comportament neadecvat, care nu înţeleg să respecte regulile impuse de majoritatea membrilor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5.53 Constatând că a fost epuizată ordinea de zi, Preşedintele UNEJ sau persoana desemnată de acesta să conducă lucrările în plen declară închise lucrările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 Consiliul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5.54 Organul executiv al Uniunii Naţionale a Executorilor Judecătoreşti este Consiliul, care îşi desfăşoară activitatea prin subordonare faţă de Congres. Consiliul este constituit din 7 membri, aleşi pe un termen de 4 ani.  Președinții Camerelor teritoriale a executorilor judecătorești, pe durata mandatelor lor, sunt membri din oficiu ai Consiliului. Președintele Uniunii Naționale a Executorilor Judecătorești este de drept și președinte al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5.55  În cazul cînd calitatea de membru al Consiliului încetează înaintea împlinirii termenului pentru care a fost ales de Congres, candidatul ce a obţinut următorul număr de voturi la Congresul electiv îl înlocuieşte de drept pentru diferenţa de timp rămasă.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xml:space="preserve">5.56  În cazul în care în Congresul electiv nu a existat decât candidatura executorului judecătoresc al cărui mandat a încetat ori dacă cel ce a obţinut următorul număr de voturi </w:t>
      </w:r>
      <w:r w:rsidRPr="006E2729">
        <w:rPr>
          <w:rFonts w:ascii="Arial" w:eastAsia="Times New Roman" w:hAnsi="Arial" w:cs="Arial"/>
          <w:color w:val="464646"/>
          <w:sz w:val="24"/>
          <w:szCs w:val="24"/>
          <w:lang w:val="en-US"/>
        </w:rPr>
        <w:lastRenderedPageBreak/>
        <w:t>în Congresul electiv refuză mandatul ori se află în imposibilitate de a deveni membru al Consiliului, la proximul Congres va fi ales pentru diferenţa de timp rămasă un nou membru al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5.57 Consiliul are următoarele atribuţii: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elaborează strategia de dezvoltării şi trasează direcţiile principale ale activităţii Uniunii, prezentându-le pentru aprobare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propune ministrului justiţiei spre aprobare numărul necesar de executori judecătoreşti şi teritoriul de activitate;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alege din rîndul membrilor săi vicepreşedintele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repartizează executorilor judecătoreşti care vor asigura efectuarea stagiului persoanele care au promovat concursul pentru admiterea la stagiere;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stabileşte circumscripţiile camerelor teritoriale ale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prezintă anual ministrului justiţiei informaţii despre înregistrarea contractelor de asigurare de răspundere civilă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g)     aprobă statele de personal şi condiţiile desfăşurării concursului pentru angajarea personalului Uniunii Naţionale a Executorilor Judecătoreşti</w:t>
      </w:r>
      <w:r w:rsidRPr="006E2729">
        <w:rPr>
          <w:rFonts w:ascii="Arial" w:eastAsia="Times New Roman" w:hAnsi="Arial" w:cs="Arial"/>
          <w:color w:val="464646"/>
          <w:sz w:val="24"/>
          <w:szCs w:val="24"/>
          <w:lang w:val="ro-RO"/>
        </w:rPr>
        <w:t>, </w:t>
      </w:r>
      <w:r w:rsidRPr="006E2729">
        <w:rPr>
          <w:rFonts w:ascii="Arial" w:eastAsia="Times New Roman" w:hAnsi="Arial" w:cs="Arial"/>
          <w:color w:val="464646"/>
          <w:sz w:val="24"/>
          <w:szCs w:val="24"/>
          <w:lang w:val="en-US"/>
        </w:rPr>
        <w:t>mărimea </w:t>
      </w:r>
      <w:r w:rsidRPr="006E2729">
        <w:rPr>
          <w:rFonts w:ascii="Arial" w:eastAsia="Times New Roman" w:hAnsi="Arial" w:cs="Arial"/>
          <w:color w:val="464646"/>
          <w:sz w:val="24"/>
          <w:szCs w:val="24"/>
          <w:lang w:val="ro-RO"/>
        </w:rPr>
        <w:t>fondului de salarizare</w:t>
      </w:r>
      <w:r w:rsidRPr="006E2729">
        <w:rPr>
          <w:rFonts w:ascii="Arial" w:eastAsia="Times New Roman" w:hAnsi="Arial" w:cs="Arial"/>
          <w:color w:val="464646"/>
          <w:sz w:val="24"/>
          <w:szCs w:val="24"/>
          <w:lang w:val="en-US"/>
        </w:rPr>
        <w: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h)    aprobă recomandări de generalizare a practicii de executare</w:t>
      </w:r>
      <w:r w:rsidRPr="006E2729">
        <w:rPr>
          <w:rFonts w:ascii="Arial" w:eastAsia="Times New Roman" w:hAnsi="Arial" w:cs="Arial"/>
          <w:color w:val="464646"/>
          <w:sz w:val="24"/>
          <w:szCs w:val="24"/>
          <w:lang w:val="ro-RO"/>
        </w:rPr>
        <w:t> și le remite pentru informare Ministerului Justiției</w:t>
      </w:r>
      <w:r w:rsidRPr="006E2729">
        <w:rPr>
          <w:rFonts w:ascii="Arial" w:eastAsia="Times New Roman" w:hAnsi="Arial" w:cs="Arial"/>
          <w:color w:val="464646"/>
          <w:sz w:val="24"/>
          <w:szCs w:val="24"/>
          <w:lang w:val="en-US"/>
        </w:rPr>
        <w: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i)     îndeplineşte alte atribuţii stabilite de prezenta lege şi de statut.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j)     urmăreşte îndeplinirea hotărîrilor Congresului şi prezintă rapoarte Congresului privind activitatea Uniunii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k)    aprobă regulamentele de uz intern ale Uniunii şi stabileşte structura ei organizatorică;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l)     exercită controlul activităţii şi verifică conformitatea cu programul de activitate al UNEJ şi scopurile statutare  a actelor emise de secretarului general;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m) aprobă sigiliul, ştampila, simbolica şi formularele Uniunii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n)    decide alocarea mijloacelor financiare la bugetele Camerelor teritoriale;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o)    stabileşte şi aprobă, la propunerea Secretarului general, tematica şi bibliografia examenelor de admitere în calitate de executor judecătoresc stagiar şi metodologia de examinare;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p)    stabileşte şi organizează comunicarea cu cel puţin 30 de zile înainte a datei desfăşurării examenelor de admitere în calitate de executor judecătoresc stagiar şi ia act de rezultatele acestuia;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q)    stabileşte componenţa comisiei pentru organizarea examenului de admitere în calitate de executor judecătoresc stagiar;</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r)     asigură înaintarea către Ministerul Justiţiei a proiectelor de acte normative ce urmează a fi aprobate, în condiţiile legii, de către ultimul;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s)     stabileşte cuantumul taxei iniţiale obligatorii achitate de persoanele înscrise la concursul de admitere în profesia de executor judecătoresc.</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t)     decide asupra afilierii UNEJ la organizaţii internaţionale de profil şi plata contribuţiei datorate de UNEJ pentru Corpul executorilor judecătoreşti la bugetele acestora;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u)    decide asupra creării unor comisii permanente sau ad-hoc pentru verificarea/auditul gestionării mijloacelor băneşti aflate la contul executorului judecătoresc sau dispune efectuarea acestui control de către comisia de cenzori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v)    convoacă ori de cîte ori este nevoie Congresul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w) delimitează atribuţiile vicepreşedintelui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x)    decide asupra acordării şi retragerii titlurilor onorifice de membri ai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y)    adoptă decizii privind procurarea şi înstrăinarea patrimoniului Uniunii, atunci cînd deciziile date vizează bunuri a căror valoare depăşeşte 200 mii lei;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z)  decide participarea UNEJ în calitate de fondator al organizaţiilor necomerciale şi al societăţilor comerciale;</w:t>
      </w:r>
    </w:p>
    <w:p w:rsidR="006E2729" w:rsidRPr="006E2729" w:rsidRDefault="006E2729" w:rsidP="006E2729">
      <w:pPr>
        <w:shd w:val="clear" w:color="auto" w:fill="F7F7F7"/>
        <w:spacing w:before="120" w:after="24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aa) decide asupra altor probleme care nu constituie competenţa exclusivă a altor organe ale Uniunii.</w:t>
      </w:r>
    </w:p>
    <w:p w:rsidR="006E2729" w:rsidRPr="006E2729" w:rsidRDefault="006E2729" w:rsidP="006E2729">
      <w:pPr>
        <w:shd w:val="clear" w:color="auto" w:fill="F7F7F7"/>
        <w:spacing w:before="120" w:after="24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ro-RO"/>
        </w:rPr>
        <w:t>aa</w:t>
      </w:r>
      <w:r w:rsidRPr="006E2729">
        <w:rPr>
          <w:rFonts w:ascii="Arial" w:eastAsia="Times New Roman" w:hAnsi="Arial" w:cs="Arial"/>
          <w:color w:val="464646"/>
          <w:sz w:val="24"/>
          <w:szCs w:val="24"/>
          <w:vertAlign w:val="superscript"/>
          <w:lang w:val="ro-RO"/>
        </w:rPr>
        <w:t>1)</w:t>
      </w:r>
      <w:r w:rsidRPr="006E2729">
        <w:rPr>
          <w:rFonts w:ascii="Arial" w:eastAsia="Times New Roman" w:hAnsi="Arial" w:cs="Arial"/>
          <w:color w:val="464646"/>
          <w:sz w:val="15"/>
          <w:szCs w:val="15"/>
          <w:lang w:val="ro-RO"/>
        </w:rPr>
        <w:t> </w:t>
      </w:r>
      <w:r w:rsidRPr="006E2729">
        <w:rPr>
          <w:rFonts w:ascii="Arial" w:eastAsia="Times New Roman" w:hAnsi="Arial" w:cs="Arial"/>
          <w:color w:val="464646"/>
          <w:sz w:val="24"/>
          <w:szCs w:val="24"/>
          <w:lang w:val="ro-RO"/>
        </w:rPr>
        <w:t>examinează contestațiile la actele de dispoziție emise de camerele teritoriale ale executorilor judecătorești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Convocarea şi desfăşurarea şedinţelor Consiliului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5.58  Consiliului UNEJ se convoacă la necesitate, dar nu mai rar de o dată în trimestru. Convocarea şedinţei ordinare trebuie făcută cu cel puţin 5 zile înainte de data stabilită.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5.59   În situaţii extraordinare sau la solicitarea a cel puţin 3 membri ai Consiliului sau a Preşedintelui UNEJ, Consiliul se convoacă în şedinţe extraordinare, a căror convocare este anunţată cu cel puţin 3 zile înainte de data stabilită. Dacă Convocarea şedinţei extraordinare a Consiliului, la cererea a 3 membri nu are loc în decurs de 10 zile de la înregistrarea solicitării, aceştia pot convoca de sine stătător şedinţa Consiliului cu respectarea prevederilor prezentului Statut.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5.60  Convocarea, indiferent de natura şedinţei, va fi comunicată în scris tuturor membrilor Consiliului UNEJ şi secretarului general şi va cuprinde obligatoriu: data şi ora începerii lucrărilor, locul de desfăşurare, ordinea de zi, precum şi eventualele materiale documentare propuse spre dezbatere ori solicitate de a fi prezentate de membrii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5.61  Convocarea membrilor Consiliului UNEJ se realizează prin e-mail şi fax la adresele (numerele de telefoane) pe care membrii Consiliului le-au comunicat secretariatului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5.62  Şedinţele Consiliului sunt deliberative, dacă sunt prezenţi cel puţin 5 membri ai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5.63  Lucrările Consiliului sunt conduse, de regulă, de către preşedintele UNEJ sau vicepreşedintele acesteia.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5.64   Ordinea de zi a şedinţei este supusă aprobării Consiliului. Ea poate fi modificată sau completată prin vot. În cazul în care există propuneri de completare a ordinei de zi, propunerea trebuie formulată în scris şi adusă la cunoştinţa Preşedintelui UNEJ cu cel puţin 3 zile înainte de data şedinţei ordinare şi cu cel puţin 2 zile înaintea şedinţei extraordinare. Despre propunerea de completare, membrii Consiliului sunt informaţi în prealabil şedinţei.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5.65  Conform ordinii de zi aprobate, se prezintă în faţa membrilor Consiliului materialele întocmite referitoare la problematica ce urmează a fi dezbătută şi aprobată, precum şi proiectele de hotărâri şi decizii, după caz.</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5.66  În ipoteza în care membrii Consiliului au studiat în prealabil materialele ce urmează a fi analizate, aprobate şi adoptate, aceştia pot vota cu majoritate simplă trecerea directă la dezbaterea materialelor supuse dezbaterii şi aprobării.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5.67  Deciziile se adoptă cu majoritatea simplă de voturi.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5.68  Dezbaterile asupra problemelor incluse pe ordinea de zi se consemnează într-un proces-verbal întocmit şi semnat de către secretarul şedinţei Consiliului, desemnat din personalul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5.69  Procesul-verbal va fi contrasemnat de Preşedintele UNEJ, secretarul general şi de cel puţin 2 dintre consilieri.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5.70   Consiliul UNEJ poate aproba cu majoritatea de voturi participarea la şedinţele sale şi a altor persoane interesate sau invitaţi.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5.71   După epuizarea tuturor problemelor incluse pe ordinea de zi, Preşedintele sau vicepreşedintele va declara închise lucrările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5.72   Calitatea de membru al Consiliului încetează în următoarele condiţii: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în toate cazurile de încetare a activităţii de executor judecătoresc,</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în cazul suspendării activităţii de executor judecătoresc pe o durată mai mare de 4 luni consecutive;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în caz de revocare a mandatului prin decizia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Preşedintele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5.73  Preşedintele Uniunii Naţionale a Executorilor Judecătoreşti este ales prin vot secret, din membrii Consiliului, pe un termen de 4 ani. Poate fi ales preşedinte executorul judecătoresc care are o vechime neîntreruptă în domeniul executării de cel puţin 5 ani şi o reputaţie ireproşabilă. Un executor judecătoresc nu poate fi ales în funcţia de preşedinte mai mult de două mandate consecutive.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5.74   Preşedintele Uniunii este de drept membru şi Preşedinte al Consiliului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5.75   Pe perioada mandatului atât preşedintele, cît şi vicepreşedintele au obligaţia de a exercita activitatea de executor judecătoresc.</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5.75</w:t>
      </w:r>
      <w:r w:rsidRPr="006E2729">
        <w:rPr>
          <w:rFonts w:ascii="Arial" w:eastAsia="Times New Roman" w:hAnsi="Arial" w:cs="Arial"/>
          <w:color w:val="464646"/>
          <w:sz w:val="24"/>
          <w:szCs w:val="24"/>
          <w:vertAlign w:val="superscript"/>
          <w:lang w:val="en-US"/>
        </w:rPr>
        <w:t>1 </w:t>
      </w:r>
      <w:r w:rsidRPr="006E2729">
        <w:rPr>
          <w:rFonts w:ascii="Arial" w:eastAsia="Times New Roman" w:hAnsi="Arial" w:cs="Arial"/>
          <w:color w:val="464646"/>
          <w:sz w:val="24"/>
          <w:szCs w:val="24"/>
          <w:lang w:val="en-US"/>
        </w:rPr>
        <w:t>La cererea sa, președintele UNEJ pe perioada exercitării funcției, va fi scutit de obligativitatea deținerii competenței teritoriale în privința categoriilor de documente executorii, pentru a căror punere în executare există reglementări legale imperative referitor la teriorialitate.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5.76   Preşedintele are următoarele atribuţii: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reprezintă Uniunea Naţională a Executorilor Judecătoreşti în relaţiile cu persoanele fizice şi persoanele juridice din ţară şi din străinătate sau deleagă aceste atribuţii altor persoane;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convoacă şi prezidează şedinţele Consiliului sau desemnează persoana care le va prezida;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semnează actele Consiliului şi asigură îndeplinirea lor;</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supraveghează relaţiile dintre Uniunea Naţională a Executorilor Judecătoreşti şi camerele teritoriale ale executorilor judecătoreşti, precum şi relaţiile dintre camerele teritoriale și executorii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acordă sprijin camerelor teritoriale ale executorilor judecătoreşti în relaţiile lor cu autorităţile publice centrale şi locale;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f)    îndeplineşte alte atribuţii stabilite de Consiliul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5.78.  Preşedintele poate constitui în caz de necesitate grupuri de experţi, comisii specializate pentru a studia anumite probleme importante legate de activitatea Uniunii, pentru discutarea anumitor programe guvernamentale şi neguvernamentale în domeniul de activitate al Uniuni, pentru atenţionarea opiniei publice asupra unor probleme majore ale societăţii etc.</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5.79.  Vicepreşedintele UNEJ îndeplineşte atribuţiile Preşedintelui UNEJ în lipsa acestuia, cît şi acele atribuţii ce i-au fost stabilite prin decizia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5.80.  Calitatea de Preşedinte încetează în condiţii identice încetării calităţii de membru al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5.81.  Mandatul de preşedinte poate fi revocat de Congres, la propunerea a cel puţin 4 membri ai Consiliului sau a 1/3 din membrii UNEJ, cu votul majorităţii simple a celor prezenţi.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6.         Secretarul general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6.1 Secretarul general asigură activitatea organizatorică, administrativă şi economică -financiară a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6.2 Secretarul general este angajat în funcţie de Consiliu, în bază de concurs, pe un termen de 5 ani, care poate fi prelungit o singură dată.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6.3 Poate fi angajată în funcţia de secretar general persoana care are studii economice sau juridice superioare şi o vechime în activitatea respectivă de cel puţin 5 ani. Prioritate la angajare vor avea persoanele care au experienţă de lucru în domeniul executării silite. Termenii de referinţă pentru selectarea candidaţilor la această funcţie vor fi determinaţi de Consiliul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6.4 Secretarul general are următoarele atribuţii: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a)  răspunde pentru gestiunea economico-financiară a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b)  încheie acorduri şi contracte în numele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c)  gestionează mijloacele bugetare ale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d)  organizează elaborarea, fundamentarea şi prezentarea la congres a proiectului bugetului anual al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e)  prezintă congresului raportul privind execuţia anuală a bugetului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f)   participă la toate şedinţele congresului şi ale Consiliului fără drept de vot;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g)   elaborează proiectul agendei şi pregăteşte materialele de lucru ale congresului şi ale Consiliului după consultarea cu ultimul;</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h)   angajează şi concediază personalul Uniunii Naţionale a Executorilor Judecătoreşti şi conduce activitatea acestuia;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i)   organizează ţinerea evidenţei tuturor imobilelor din proprietatea sau din administrarea Uniunii Naţionale a Executorilor Judecătoreşti, a celorlalte bunuri aflate în gestiunea acesteia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j)    asigură pregătirea şi punerea în aplicare a hotărîrilor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k)   contrasemnează toate actele Consiliului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l)     coordonează elaborarea planurilor de studiu pentru executorii judecătoreşti şi executorii judecătoreşti stagiari şi a subiectelor şi metodologiei de examinare a candidaţilor pentru funcţia de executor judecătoresc stagiar şi executor judecătoresc</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m) coordonează activităţile de generalizare a practicii de aplicare a legislaţiei cu incidenţă în domeniul executării silite şi formulare a recomandărilor în acest sens.</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n)  coordonează aplicarea UNEJ la programele de oferire a granturilor, donaţiilor etc. pentru activităţile ce corespund scopurilor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o)     oferă, în condiţiile legii, autorităţilor publice informaţia necesară referitoare la activitatea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p)  urmăreşte aducerea la îndeplinire a hotărârilor şi deciziilor Consiliului UNEJ,  precum şi a hotărârilor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q)  întocmeşte şi supune spre aprobare Consiliului UNEJ Regulamentul de organizare şi funcţionare al structurilor interne ale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r)   propune spre aprobare Consiliului organigrama aparatului tehnico-administrativ al UNEJ şi stabileşte criteriile de angajare şi verificare anuală a cunoştinţelor profesionale ale angajaţilor în vederea menţinerii acestora pe post;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s)   asigură execuţia bugetară şi urmăreşte realizarea resurselor bugetului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t)    acceptă donaţiile şi legatele făcute către UNEJ;</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u)   stabileşte cuantumul taxei datorate UNEJ pentru înscrierea candidaţilor la examenul de admitere în calitate de executor judecătoresc stagiar şi al altor plăţi care nu sunt puse în competenţa altor organe.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7    Comisia de cenzori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7.1  Comisia de cenzori este formată din 3 membri, aleşi pe un termen de 2 ani. Membrul comisiei de cenzori nu poate fi membru al unor alte organe colegiale ale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7.2   Comisia de cenzori este creată pentru verificarea activităţii economico-financiare a Uniunii Naţionale a Executorilor Judecătoreşti. Controlul ordinar se efectuează o dată în an. În caz de necesitate, controlul poate fi efectuat la cererea a 1/5 din componenţa executorilor judecătoreşti sau la cererea preşedintelui Uniunii Naţionale a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7.3  Controlul efectuat de comisia de cenzori finalizează cu întocmirea unui act ce va reflecta perioada verificată, corelaţia bugetului cu cheltuielile efectuate, temeinicia cheltuielilor efectuate, raportată la programul de activitate a UNEJ pentru perioada dată, scopurile statutare ale acesteia şi hotărîrile Congresului şi ale Consiliului, concluziile şi recomandările comisiei. Actul este semnat de toţi membrii comisiei de cenzori. Membrul comisiei de cenzori poate exprima opinie separată, care se anexează la act.</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7.4  Actul comisiei de cenzori se aduce la cunoştinţă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 8. TRANSPARENŢA ACTIVITĂŢII ŞI DAREA DE SEAMĂ FINANCIARĂ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 8.1  </w:t>
      </w:r>
      <w:r w:rsidRPr="006E2729">
        <w:rPr>
          <w:rFonts w:ascii="Arial" w:eastAsia="Times New Roman" w:hAnsi="Arial" w:cs="Arial"/>
          <w:color w:val="464646"/>
          <w:sz w:val="24"/>
          <w:szCs w:val="24"/>
          <w:lang w:val="en-US"/>
        </w:rPr>
        <w:t>La finele fiecărui an, Secretarul general prezintă Congresului raportul de execuţie anuală a bugetului, care va conţine: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expunerea succintă a rezultatelor activităţii Uniunii în perioada de dare de seamă;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soldul mijloacelor băneşti la începutul perioadei de dare de seamă;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lastRenderedPageBreak/>
        <w:t>·    venitul total al mijloacelor la fiecare sursă de venit a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cheltuielile pe direcţiile de activitate realizate, cu indicarea cheltuielilor pentru remunerarea muncii, defalcărilor, impozitelor şi altor cheltuieli administrative;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soldul mijloacelor băneşti la sfîrşitul perioadei de dare de seamă.</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8.2</w:t>
      </w:r>
      <w:r w:rsidRPr="006E2729">
        <w:rPr>
          <w:rFonts w:ascii="Arial" w:eastAsia="Times New Roman" w:hAnsi="Arial" w:cs="Arial"/>
          <w:color w:val="464646"/>
          <w:sz w:val="24"/>
          <w:szCs w:val="24"/>
          <w:lang w:val="en-US"/>
        </w:rPr>
        <w:t> Darea de seamă financiară se păstrează în Uniune şi este accesibilă tuturor membrilor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12"/>
          <w:szCs w:val="12"/>
          <w:lang w:val="en-US"/>
        </w:rPr>
        <w:t> </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 9.   ADOPTAREA, COMPLETAREA ŞI MODIFICAREA   STATUTULUI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color w:val="464646"/>
          <w:sz w:val="24"/>
          <w:szCs w:val="24"/>
          <w:lang w:val="en-US"/>
        </w:rPr>
        <w:t> </w:t>
      </w:r>
      <w:r w:rsidRPr="006E2729">
        <w:rPr>
          <w:rFonts w:ascii="Arial" w:eastAsia="Times New Roman" w:hAnsi="Arial" w:cs="Arial"/>
          <w:b/>
          <w:bCs/>
          <w:color w:val="464646"/>
          <w:sz w:val="24"/>
          <w:szCs w:val="24"/>
          <w:lang w:val="en-US"/>
        </w:rPr>
        <w:t>9.1  </w:t>
      </w:r>
      <w:r w:rsidRPr="006E2729">
        <w:rPr>
          <w:rFonts w:ascii="Arial" w:eastAsia="Times New Roman" w:hAnsi="Arial" w:cs="Arial"/>
          <w:color w:val="464646"/>
          <w:sz w:val="24"/>
          <w:szCs w:val="24"/>
          <w:lang w:val="en-US"/>
        </w:rPr>
        <w:t>Prezentul Statut se aprobă de către Congresul executorilor judecătoreşti..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9.2   </w:t>
      </w:r>
      <w:r w:rsidRPr="006E2729">
        <w:rPr>
          <w:rFonts w:ascii="Arial" w:eastAsia="Times New Roman" w:hAnsi="Arial" w:cs="Arial"/>
          <w:color w:val="464646"/>
          <w:sz w:val="24"/>
          <w:szCs w:val="24"/>
          <w:lang w:val="en-US"/>
        </w:rPr>
        <w:t>Propunerile membrilor Uniunii vizând modificările şi completările prezentului statut se depun pe numele Consiliului UNEJ, care le propune pentru examinare la următoarea şedinţă a Congresului.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9.3   </w:t>
      </w:r>
      <w:r w:rsidRPr="006E2729">
        <w:rPr>
          <w:rFonts w:ascii="Arial" w:eastAsia="Times New Roman" w:hAnsi="Arial" w:cs="Arial"/>
          <w:color w:val="464646"/>
          <w:sz w:val="24"/>
          <w:szCs w:val="24"/>
          <w:lang w:val="en-US"/>
        </w:rPr>
        <w:t>Modificările şi completările statutului se aprobă prin hotărîrea Congresului cu majoritatea simplă de voturi a membrilor prezenţi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9.4 </w:t>
      </w:r>
      <w:r w:rsidRPr="006E2729">
        <w:rPr>
          <w:rFonts w:ascii="Arial" w:eastAsia="Times New Roman" w:hAnsi="Arial" w:cs="Arial"/>
          <w:color w:val="464646"/>
          <w:sz w:val="24"/>
          <w:szCs w:val="24"/>
          <w:lang w:val="en-US"/>
        </w:rPr>
        <w:t>. Prevederile Statutului privind sediul Uniunii pot fi modificate în baza deciziei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9.5   </w:t>
      </w:r>
      <w:r w:rsidRPr="006E2729">
        <w:rPr>
          <w:rFonts w:ascii="Arial" w:eastAsia="Times New Roman" w:hAnsi="Arial" w:cs="Arial"/>
          <w:color w:val="464646"/>
          <w:sz w:val="24"/>
          <w:szCs w:val="24"/>
          <w:lang w:val="en-US"/>
        </w:rPr>
        <w:t>Modificările şi completările statutului întră în vigoare din momentul </w:t>
      </w:r>
      <w:r w:rsidRPr="006E2729">
        <w:rPr>
          <w:rFonts w:ascii="Arial" w:eastAsia="Times New Roman" w:hAnsi="Arial" w:cs="Arial"/>
          <w:color w:val="464646"/>
          <w:sz w:val="24"/>
          <w:szCs w:val="24"/>
          <w:lang w:val="ro-RO"/>
        </w:rPr>
        <w:t>adoptării.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10.   MODUL DE REORGANIZARE ŞI LICHIDARE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 10.1 </w:t>
      </w:r>
      <w:r w:rsidRPr="006E2729">
        <w:rPr>
          <w:rFonts w:ascii="Arial" w:eastAsia="Times New Roman" w:hAnsi="Arial" w:cs="Arial"/>
          <w:color w:val="464646"/>
          <w:sz w:val="24"/>
          <w:szCs w:val="24"/>
          <w:lang w:val="en-US"/>
        </w:rPr>
        <w:t> Uniunea poate fi lichidată sau reorganizată  în temeiul legii.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 10.2  </w:t>
      </w:r>
      <w:r w:rsidRPr="006E2729">
        <w:rPr>
          <w:rFonts w:ascii="Arial" w:eastAsia="Times New Roman" w:hAnsi="Arial" w:cs="Arial"/>
          <w:color w:val="464646"/>
          <w:sz w:val="24"/>
          <w:szCs w:val="24"/>
          <w:lang w:val="en-US"/>
        </w:rPr>
        <w:t>Comisia de lichidare va fi creată prin hotărîrea Consiliului. Comisia va dispune de drepturile şi obligaţiile care nu contravin scopului lichidării. Comisia de lichidare suspendă activitatea Uniunii, încasează creanţele de la debitori, vinde activele, satisface cerinţele creditorilor şi repartizează activele care au rămas conform prevederilor legale şi statutare</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 10.3  </w:t>
      </w:r>
      <w:r w:rsidRPr="006E2729">
        <w:rPr>
          <w:rFonts w:ascii="Arial" w:eastAsia="Times New Roman" w:hAnsi="Arial" w:cs="Arial"/>
          <w:color w:val="464646"/>
          <w:sz w:val="24"/>
          <w:szCs w:val="24"/>
          <w:lang w:val="en-US"/>
        </w:rPr>
        <w:t>Comisia de lichidare întocmeşte bilanţul de lichidare, în care se indică valoarea şi componenţa activelor rămase, şi îl prezintă spre aprobare organului care a decis lichidarea</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10.4   </w:t>
      </w:r>
      <w:r w:rsidRPr="006E2729">
        <w:rPr>
          <w:rFonts w:ascii="Arial" w:eastAsia="Times New Roman" w:hAnsi="Arial" w:cs="Arial"/>
          <w:color w:val="464646"/>
          <w:sz w:val="24"/>
          <w:szCs w:val="24"/>
          <w:lang w:val="en-US"/>
        </w:rPr>
        <w:t>Activele rămase după satisfacerea pretenţiilor creditorilor vor fi utilizate conform deciziei Consiliului.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10.5.  </w:t>
      </w:r>
      <w:r w:rsidRPr="006E2729">
        <w:rPr>
          <w:rFonts w:ascii="Arial" w:eastAsia="Times New Roman" w:hAnsi="Arial" w:cs="Arial"/>
          <w:color w:val="464646"/>
          <w:sz w:val="24"/>
          <w:szCs w:val="24"/>
          <w:lang w:val="en-US"/>
        </w:rPr>
        <w:t>Comisia de lichidare răspunde pentru daunele cauzate creditorilor în cazul în care nu şi-a îndeplinit obligaţiunile ce îi revin şi a distribuit activele Uniunii înainte de a satisface pretenţiile creditorilor sau cu încălcarea legii ori statutului Uniunii.</w:t>
      </w:r>
    </w:p>
    <w:p w:rsidR="006E2729" w:rsidRPr="006E2729" w:rsidRDefault="006E2729" w:rsidP="006E2729">
      <w:pPr>
        <w:shd w:val="clear" w:color="auto" w:fill="F7F7F7"/>
        <w:spacing w:before="120" w:after="0" w:line="240" w:lineRule="auto"/>
        <w:jc w:val="both"/>
        <w:rPr>
          <w:rFonts w:ascii="Arial" w:eastAsia="Times New Roman" w:hAnsi="Arial" w:cs="Arial"/>
          <w:color w:val="464646"/>
          <w:sz w:val="18"/>
          <w:szCs w:val="18"/>
          <w:lang w:val="en-US"/>
        </w:rPr>
      </w:pPr>
      <w:r w:rsidRPr="006E2729">
        <w:rPr>
          <w:rFonts w:ascii="Arial" w:eastAsia="Times New Roman" w:hAnsi="Arial" w:cs="Arial"/>
          <w:b/>
          <w:bCs/>
          <w:color w:val="464646"/>
          <w:sz w:val="24"/>
          <w:szCs w:val="24"/>
          <w:lang w:val="en-US"/>
        </w:rPr>
        <w:t>10.6   </w:t>
      </w:r>
      <w:r w:rsidRPr="006E2729">
        <w:rPr>
          <w:rFonts w:ascii="Arial" w:eastAsia="Times New Roman" w:hAnsi="Arial" w:cs="Arial"/>
          <w:color w:val="464646"/>
          <w:sz w:val="24"/>
          <w:szCs w:val="24"/>
          <w:lang w:val="en-US"/>
        </w:rPr>
        <w:t>Comisia de lichidare poartă răspundere pentru daunele cauzate Uniunii din culpa lor.</w:t>
      </w:r>
    </w:p>
    <w:p w:rsidR="00CE0901" w:rsidRDefault="00CE0901"/>
    <w:sectPr w:rsidR="00CE0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F2"/>
    <w:rsid w:val="006E2729"/>
    <w:rsid w:val="007525F2"/>
    <w:rsid w:val="00CE0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9F848-DFAC-4648-B24D-D3A72996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2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6483</Words>
  <Characters>36957</Characters>
  <Application>Microsoft Office Word</Application>
  <DocSecurity>0</DocSecurity>
  <Lines>307</Lines>
  <Paragraphs>86</Paragraphs>
  <ScaleCrop>false</ScaleCrop>
  <Company>SPecialiST RePack</Company>
  <LinksUpToDate>false</LinksUpToDate>
  <CharactersWithSpaces>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2017-05-11T13:00:00Z</dcterms:created>
  <dcterms:modified xsi:type="dcterms:W3CDTF">2017-05-11T13:00:00Z</dcterms:modified>
</cp:coreProperties>
</file>